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D6F1" w14:textId="2C73C3FD" w:rsidR="00133325" w:rsidRDefault="004B4240" w:rsidP="003C5F8A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6D4C2B65" w14:textId="77777777" w:rsidR="00133325" w:rsidRDefault="00133325" w:rsidP="003C5F8A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 профилактики и противодействия коррупции</w:t>
      </w:r>
    </w:p>
    <w:p w14:paraId="1E29A174" w14:textId="77777777" w:rsidR="00133325" w:rsidRDefault="00133325" w:rsidP="003C5F8A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20651924" w14:textId="77777777" w:rsidR="004B4240" w:rsidRDefault="004B4240" w:rsidP="003C5F8A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14:paraId="4F43AB9D" w14:textId="46DCD1B0" w:rsidR="00452BAA" w:rsidRDefault="00133325" w:rsidP="003C5F8A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</w:t>
      </w:r>
      <w:r w:rsidR="004B4240">
        <w:rPr>
          <w:rFonts w:ascii="Times New Roman" w:hAnsi="Times New Roman"/>
          <w:sz w:val="28"/>
          <w:szCs w:val="28"/>
        </w:rPr>
        <w:t>ы</w:t>
      </w:r>
      <w:r w:rsidR="00452BAA">
        <w:rPr>
          <w:rFonts w:ascii="Times New Roman" w:hAnsi="Times New Roman"/>
          <w:sz w:val="28"/>
          <w:szCs w:val="28"/>
        </w:rPr>
        <w:t xml:space="preserve"> </w:t>
      </w:r>
      <w:r w:rsidR="004B4240">
        <w:rPr>
          <w:rFonts w:ascii="Times New Roman" w:hAnsi="Times New Roman"/>
          <w:sz w:val="28"/>
          <w:szCs w:val="28"/>
        </w:rPr>
        <w:t>доклада</w:t>
      </w:r>
      <w:r>
        <w:rPr>
          <w:rFonts w:ascii="Times New Roman" w:hAnsi="Times New Roman"/>
          <w:sz w:val="28"/>
          <w:szCs w:val="28"/>
        </w:rPr>
        <w:t>:</w:t>
      </w:r>
    </w:p>
    <w:p w14:paraId="14392537" w14:textId="04667F95" w:rsidR="00133325" w:rsidRDefault="00452BAA" w:rsidP="003C5F8A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3325">
        <w:rPr>
          <w:rFonts w:ascii="Times New Roman" w:hAnsi="Times New Roman"/>
          <w:sz w:val="28"/>
          <w:szCs w:val="28"/>
        </w:rPr>
        <w:t xml:space="preserve"> </w:t>
      </w:r>
      <w:bookmarkStart w:id="0" w:name="_Hlk190766027"/>
      <w:r w:rsidR="00133325">
        <w:rPr>
          <w:rFonts w:ascii="Times New Roman" w:hAnsi="Times New Roman"/>
          <w:sz w:val="28"/>
          <w:szCs w:val="28"/>
        </w:rPr>
        <w:t>«О недопустимости нарушения законодательства о противодействии коррупции и тяжести последствий»</w:t>
      </w:r>
      <w:r>
        <w:rPr>
          <w:rFonts w:ascii="Times New Roman" w:hAnsi="Times New Roman"/>
          <w:sz w:val="28"/>
          <w:szCs w:val="28"/>
        </w:rPr>
        <w:t>.</w:t>
      </w:r>
      <w:bookmarkEnd w:id="0"/>
    </w:p>
    <w:p w14:paraId="66EC9333" w14:textId="0B25A595" w:rsidR="00E55EE2" w:rsidRDefault="00D56553" w:rsidP="003C5F8A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33325">
        <w:rPr>
          <w:rFonts w:ascii="Times New Roman" w:hAnsi="Times New Roman"/>
          <w:sz w:val="28"/>
          <w:szCs w:val="28"/>
        </w:rPr>
        <w:t xml:space="preserve"> </w:t>
      </w:r>
      <w:bookmarkStart w:id="1" w:name="_Hlk190766174"/>
      <w:r w:rsidR="00133325">
        <w:rPr>
          <w:rFonts w:ascii="Times New Roman" w:hAnsi="Times New Roman"/>
          <w:sz w:val="28"/>
          <w:szCs w:val="28"/>
        </w:rPr>
        <w:t>«Прием на работу бывшего государственного гражданского служащего»</w:t>
      </w:r>
      <w:r w:rsidR="00452BAA">
        <w:rPr>
          <w:rFonts w:ascii="Times New Roman" w:hAnsi="Times New Roman"/>
          <w:sz w:val="28"/>
          <w:szCs w:val="28"/>
        </w:rPr>
        <w:t>.</w:t>
      </w:r>
      <w:bookmarkEnd w:id="1"/>
    </w:p>
    <w:p w14:paraId="0A93D604" w14:textId="61824980" w:rsidR="00D56553" w:rsidRDefault="00D56553" w:rsidP="003C5F8A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</w:p>
    <w:p w14:paraId="5E4AA205" w14:textId="77777777" w:rsidR="004B4240" w:rsidRDefault="004B4240" w:rsidP="003C5F8A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</w:p>
    <w:p w14:paraId="0ACA6369" w14:textId="53A83D0B" w:rsidR="007377EE" w:rsidRDefault="00452BAA" w:rsidP="00452BA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недопустимости нарушения законодательства о противодействии коррупции и тяжести последствий»</w:t>
      </w:r>
    </w:p>
    <w:p w14:paraId="4449860B" w14:textId="77777777" w:rsidR="00452BAA" w:rsidRPr="00452BAA" w:rsidRDefault="00452BAA" w:rsidP="00452BA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0F4F8" w14:textId="77777777" w:rsidR="00D56553" w:rsidRDefault="00D56553" w:rsidP="00452BA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коррупция во всех ее формах и проявлениях является опасной болезнью общества, препятствующей его функционированию и развитию. </w:t>
      </w:r>
    </w:p>
    <w:p w14:paraId="4ED5D6DD" w14:textId="7BF68900" w:rsidR="00DE6065" w:rsidRDefault="00452BAA" w:rsidP="00452BA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Коррупция - сложное социальное явление, имеющее различные формы проявления, которые не всегда очевидны. Разнообразие формулировок коррупции не всегда позволяет выявить все ее существенные признаки.</w:t>
      </w:r>
    </w:p>
    <w:p w14:paraId="76AC31F0" w14:textId="0D096E5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="007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под коррупцией понимается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и совершение указанных деяний от имени или в интересах юридического лица»</w:t>
      </w:r>
      <w:r w:rsidR="004B4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789890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Взятка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принимаемые должностным лицом материальные ценности (предметы или деньги)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14:paraId="47DFC607" w14:textId="77777777" w:rsidR="005412E4" w:rsidRDefault="005412E4" w:rsidP="003C5F8A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A5B41" w14:textId="77777777" w:rsidR="00452BAA" w:rsidRDefault="00452BAA" w:rsidP="003C5F8A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1A519" w14:textId="315BAA20" w:rsidR="00D56553" w:rsidRDefault="00D56553" w:rsidP="003C5F8A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ВЗЯТКОЙ МОГУТ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A7B9A7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14:paraId="388A0207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УСЛУГИ И ВЫГОДЫ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14:paraId="217C8F86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так же такое понятие, как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ЗАВУАЛИРОВАННАЯ ФОРМА ВЗЯТКИ.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быть - банковская ссуда в долг или под видом погашения несуществующего долга, оплата товаров, купленных по заниженной цене,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14:paraId="429ADE5F" w14:textId="0423B3D3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взяточничеству относятся такие составы преступлений, как получение взятки, дача взятки и посредничество во взяточничестве. Таким образом,  привлечению к уголовной ответственности подлежит не только то лицо, которое берет взятку, но и то, которое ее предлагает.</w:t>
      </w:r>
    </w:p>
    <w:p w14:paraId="4A51C26B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статьи Уголовного кодекса Российской Федерации.</w:t>
      </w:r>
    </w:p>
    <w:p w14:paraId="5F663821" w14:textId="77777777" w:rsidR="00452BAA" w:rsidRDefault="00452BAA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3B64629F" w14:textId="77777777" w:rsidR="00452BAA" w:rsidRDefault="00452BAA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70FB6F0F" w14:textId="6FD78DB6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Статья 291. Дача взятки</w:t>
      </w:r>
    </w:p>
    <w:p w14:paraId="78E097BE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Дача взятки должностному лицу лично или через посредника </w:t>
      </w:r>
    </w:p>
    <w:p w14:paraId="5B143766" w14:textId="535E8254" w:rsidR="00D721C8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наказывается штрафом </w:t>
      </w:r>
      <w:r w:rsidR="00D721C8" w:rsidRP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500 тыс. руб. или в размере</w:t>
      </w:r>
      <w:r w:rsid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721C8" w:rsidRP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5- до 10- кратн</w:t>
      </w:r>
      <w:r w:rsid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="00D721C8" w:rsidRP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суммы</w:t>
      </w:r>
      <w:r w:rsidR="00D721C8" w:rsidRP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взятки</w:t>
      </w:r>
      <w:r w:rsid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D721C8" w:rsidRP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либо исправительными работами на срок до двух лет с лишением права занимать определенные должности, </w:t>
      </w:r>
      <w:r w:rsid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так же </w:t>
      </w:r>
      <w:r w:rsidR="00E734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</w:t>
      </w:r>
      <w:r w:rsidR="00D721C8" w:rsidRP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лишением свободы на срок до двух лет</w:t>
      </w:r>
      <w:r w:rsidR="00647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D721C8" w:rsidRPr="00D72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02BCFD82" w14:textId="3A84B2D2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Дача взятки должностному лицу лично или через посредника в значительном размере</w:t>
      </w:r>
      <w:r w:rsidR="002B5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654391E3" w14:textId="74E0E2D0" w:rsidR="00647ED5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наказывается штрафом в размере </w:t>
      </w:r>
      <w:r w:rsidR="00647ED5" w:rsidRPr="00647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одного миллиона рублей, либо лишением свободы на срок до пяти лет со штрафом в размере от пятикратной до пятнадцатикратной суммы взятки</w:t>
      </w:r>
      <w:r w:rsidR="00E734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47ED5" w:rsidRPr="00647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2F59293A" w14:textId="4392CAF3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Дача взятки должностному лицу лично или через посредника за совершение заведомо незаконных действий (бездействие)</w:t>
      </w:r>
      <w:r w:rsidR="002B5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14:paraId="199679FD" w14:textId="362DE9DB" w:rsidR="00647ED5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наказывается штрафом в размере</w:t>
      </w:r>
      <w:r w:rsidR="00647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7ED5" w:rsidRPr="00647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одного миллиона пятисот тысяч рублей, либо лишением свободы на срок до восьми лет со штрафом в размере до тридцатикратной суммы взятки с лишением права занимать определенные должности</w:t>
      </w:r>
      <w:r w:rsidR="002B5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47ED5" w:rsidRPr="00647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39A8A7A1" w14:textId="77777777" w:rsidR="00D56553" w:rsidRPr="00452BAA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Деяния, предусмотренные частями первой - третьей статьи 291  УК РФ, если они совершены:</w:t>
      </w:r>
    </w:p>
    <w:p w14:paraId="1633AC60" w14:textId="77777777" w:rsidR="00D56553" w:rsidRPr="00452BAA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группой лиц по предварительному сговору или организованной группой;</w:t>
      </w:r>
    </w:p>
    <w:p w14:paraId="57688D08" w14:textId="52323A80" w:rsidR="00D56553" w:rsidRPr="00452BAA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в крупном размере</w:t>
      </w:r>
      <w:r w:rsid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409CD4B7" w14:textId="2509780F" w:rsidR="00634960" w:rsidRPr="00452BAA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наказываются штрафом в размере</w:t>
      </w:r>
      <w:r w:rsidR="00634960"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34960"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одного миллиона до трех миллионов рублей, либо лишением свободы на срок от семи до двенадцати лет со штрафом в размере до шестидесятикратной суммы взятки</w:t>
      </w:r>
      <w:r w:rsidR="00176833"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34960"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089A894E" w14:textId="726A307C" w:rsidR="00D56553" w:rsidRPr="00452BAA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Деяния, предусмотренные частями первой - четвертой статьи 291  УК РФ, совершенные в особо крупном размере</w:t>
      </w:r>
      <w:r w:rsidR="00E7345B"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213A44FA" w14:textId="6ED2E6AD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наказываются штрафом в размере от </w:t>
      </w:r>
      <w:r w:rsidR="00634960"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двух до четырех миллионов рублей, либо лишением свободы на срок от восьми до пятнадцати лет со штрафом в размере до семидесятикратной суммы взятки с лишением права занимать определенные должности или заниматься определенной деятельностью на срок до десяти лет.</w:t>
      </w:r>
    </w:p>
    <w:p w14:paraId="6384960B" w14:textId="15284FFF" w:rsidR="008407F5" w:rsidRDefault="008407F5" w:rsidP="003C5F8A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1A222" w14:textId="77777777" w:rsidR="00452BAA" w:rsidRDefault="00452BAA" w:rsidP="003C5F8A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51050" w14:textId="338C8874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Стать</w:t>
      </w:r>
      <w:r w:rsidR="00E734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</w:t>
      </w:r>
      <w:r w:rsidR="001768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291.1. </w:t>
      </w:r>
      <w:r w:rsidR="00452BAA" w:rsidRPr="00452B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Посредничество во взяточничестве</w:t>
      </w:r>
    </w:p>
    <w:p w14:paraId="386FBAD5" w14:textId="3285413D" w:rsidR="00D56553" w:rsidRPr="000B1040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bookmarkStart w:id="2" w:name="_Hlk190765949"/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Посредничество во взяточничестве</w:t>
      </w:r>
      <w:bookmarkEnd w:id="2"/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то есть непосредственная передача взятки по поручению взяткодателя или взяткополучателя либо иное способствование взяткодателю или взяткополучателю в достижении либо реализации соглашения между ними о получении и даче взятки в значительном размере</w:t>
      </w:r>
      <w:r w:rsid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315F5B31" w14:textId="6487C9E5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наказывается штрафом в размере </w:t>
      </w:r>
      <w:r w:rsidR="000B1040"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семисот тысяч рублей, либо лишением свободы на срок до четырех лет со штрафом в размере до двадцатикратной суммы взятки</w:t>
      </w:r>
      <w:r w:rsidR="00E734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4541411F" w14:textId="77777777" w:rsidR="000B1040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Посредничество во взяточничестве за совершение заведомо незаконных действий (бездействие) либо лицом с использованием своего служебного положения</w:t>
      </w:r>
      <w:r w:rsid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323A2A2A" w14:textId="674EE5C8" w:rsidR="00D56553" w:rsidRDefault="000B1040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D56553"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наказывается штрафом в размере </w:t>
      </w:r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 одного миллиона рублей либо лишением свободы на срок от трех до семи лет со штрафом в размере до тридцатикратной суммы взятки или с лишением права занимать определенные должности</w:t>
      </w:r>
      <w:r w:rsidR="002B5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7C704C0B" w14:textId="77777777" w:rsidR="00D56553" w:rsidRPr="000B1040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Посредничество во взяточничестве, совершенное:</w:t>
      </w:r>
    </w:p>
    <w:p w14:paraId="3E34CD36" w14:textId="77777777" w:rsidR="00AD31C1" w:rsidRPr="000B1040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группой лиц по предварительному сговору или организованной группой; </w:t>
      </w:r>
    </w:p>
    <w:p w14:paraId="7B224A70" w14:textId="32CFAC43" w:rsidR="00D56553" w:rsidRPr="000B1040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в крупном размере</w:t>
      </w:r>
    </w:p>
    <w:p w14:paraId="6D8EA20C" w14:textId="1F4B21B8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10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наказывается штрафом в размере от </w:t>
      </w:r>
      <w:r w:rsidR="002B58EB" w:rsidRPr="002B5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одного миллиона до двух миллионов рублей, либо лишением свободы на срок от пяти до десяти лет со штрафом в размере до шестидесятикратной суммы взятки</w:t>
      </w:r>
      <w:r w:rsidR="002B5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B58EB" w:rsidRPr="002B5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13EB8DD7" w14:textId="102B219F" w:rsidR="00D56553" w:rsidRPr="00452BAA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Посредничество во взяточничестве, совершенное в особо крупном размере</w:t>
      </w:r>
      <w:r w:rsidR="002B58EB"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4EAD1EBC" w14:textId="7C5CFFC8" w:rsidR="00D56553" w:rsidRPr="00452BAA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2B58EB"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наказывается штрафом в размере от одного миллиона пятисот тысяч до трех миллионов рублей, либо лишением свободы на срок от семи до двенадцати лет со штрафом в размере до семидесятикратной суммы взятки. </w:t>
      </w:r>
    </w:p>
    <w:p w14:paraId="628103E3" w14:textId="31A3F2C1" w:rsidR="00D56553" w:rsidRPr="00452BAA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Обещание или предложение посредничества во взяточничестве</w:t>
      </w:r>
      <w:r w:rsid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45B1EAB2" w14:textId="26E85800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2B58EB" w:rsidRPr="00452B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наказывается штрафом в размере до трех миллионов рублей, либо лишением свободы на срок до семи лет со штрафом в размере до тридцатикратной суммы взятки.</w:t>
      </w:r>
      <w:r w:rsidR="002B58EB" w:rsidRPr="002B5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564E59C5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вымогательством взятки понимается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интересов.</w:t>
      </w:r>
    </w:p>
    <w:p w14:paraId="16D6C63E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столкнулись с фактом вымогательства, 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14:paraId="487FECAC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вариант: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14:paraId="6EA76C81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вариант: встать на путь сопротивления коррупционерам –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14:paraId="27FA91E4" w14:textId="77777777" w:rsidR="00D56553" w:rsidRP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14:paraId="628D803F" w14:textId="77777777" w:rsidR="00F95101" w:rsidRDefault="00F95101" w:rsidP="003C5F8A">
      <w:pPr>
        <w:tabs>
          <w:tab w:val="left" w:pos="1177"/>
        </w:tabs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E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попытку передачи должностному лицу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либо шантажа предусмотрена уголовная ответственность вплоть до лишения свободы на срок до 5 лет (ст. 304 УК РФ).</w:t>
      </w:r>
    </w:p>
    <w:p w14:paraId="28A60CD7" w14:textId="77777777" w:rsidR="001149F3" w:rsidRDefault="001149F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54CC4" w14:textId="05474A82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в случаях вымогательства взятки:</w:t>
      </w:r>
    </w:p>
    <w:p w14:paraId="3D3E9EF2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ведите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14:paraId="2664760B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выслушайте и точно запомните поставленные Вам условия (размеры сумм, наименование товара и характер услуг, сроки и способы передачи взятки, последовательность решения вопросов);</w:t>
      </w:r>
    </w:p>
    <w:p w14:paraId="77114C73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14:paraId="6DAECA6A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поинтересуйтесь у собеседника о гарантиях решения вопроса в случае дачи взятки;</w:t>
      </w:r>
    </w:p>
    <w:p w14:paraId="65984169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берите инициативу в разговоре на себя, позволяйте потенциальному взяткополучателю сообщить Вам как можно больше информации;</w:t>
      </w:r>
    </w:p>
    <w:p w14:paraId="1D12518F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давайте взятку.</w:t>
      </w:r>
    </w:p>
    <w:p w14:paraId="62CF8A74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525B8B4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своему усмотрению Вы можете:</w:t>
      </w:r>
    </w:p>
    <w:p w14:paraId="232BB26D" w14:textId="7EB76876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по телефону «горячей линии» Ростехнадзора или по телефону «горячей линии» </w:t>
      </w:r>
      <w:r w:rsidR="00AA7507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Ростехнадзора  </w:t>
      </w:r>
      <w:r w:rsidRPr="004B424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B4240" w:rsidRPr="004B4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424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A7507" w:rsidRPr="004B4240">
        <w:rPr>
          <w:rFonts w:ascii="Times New Roman" w:hAnsi="Times New Roman" w:cs="Times New Roman"/>
          <w:b/>
          <w:bCs/>
          <w:sz w:val="28"/>
          <w:szCs w:val="28"/>
        </w:rPr>
        <w:t>3022</w:t>
      </w:r>
      <w:r w:rsidRPr="004B424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AA7507" w:rsidRPr="004B4240">
        <w:rPr>
          <w:rFonts w:ascii="Times New Roman" w:hAnsi="Times New Roman" w:cs="Times New Roman"/>
          <w:b/>
          <w:bCs/>
          <w:sz w:val="28"/>
          <w:szCs w:val="28"/>
        </w:rPr>
        <w:t>99-56-38</w:t>
      </w:r>
      <w:r w:rsidRPr="004B424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2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телефонам доверия Генеральной прокуратуры, МВД России, Следственного комитета и ФСБ России;</w:t>
      </w:r>
    </w:p>
    <w:p w14:paraId="5E68BBB0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обращение электронной почтой или почтовым отправлением, сообщив о факте вымогательства у Вас взятки или коммерческого подкупа, при этом необходимо указать:</w:t>
      </w:r>
    </w:p>
    <w:p w14:paraId="72F542B3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 должностных лиц (фамилия, имя, отчество, должность, наименование учреждения) вымогает у вас взятку;</w:t>
      </w:r>
    </w:p>
    <w:p w14:paraId="460CBF38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какова сумма и характер вымогаемой взятки;</w:t>
      </w:r>
    </w:p>
    <w:p w14:paraId="72109A49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какие конкретно действия (или бездействие) у Вас вымогают взятку;</w:t>
      </w:r>
    </w:p>
    <w:p w14:paraId="01FBE5A6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какое время, в каком месте и каким образом должна произойти непосредственная дача взятки.</w:t>
      </w:r>
    </w:p>
    <w:p w14:paraId="6CC3069B" w14:textId="77777777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Заведомо ложный донос, в том числе о вымогательстве взятки, рассматривается Уголовным кодексом Российской Федерации (статья 306 УК РФ) как преступление и наказывается штрафом, обязательными работами, принудительными работами, арестом, лишением свободы максимально на срок до шести лет.</w:t>
      </w:r>
    </w:p>
    <w:p w14:paraId="10E153E9" w14:textId="64104B59" w:rsidR="00D56553" w:rsidRDefault="00D5655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77A55" w14:textId="77777777" w:rsidR="004B4240" w:rsidRDefault="004B4240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E1375" w14:textId="6BFB2580" w:rsidR="008F4E7C" w:rsidRDefault="008F4E7C" w:rsidP="003C5F8A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069B9E7" w14:textId="77777777" w:rsidR="00452BAA" w:rsidRDefault="00452BAA" w:rsidP="00452BA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BAA">
        <w:rPr>
          <w:rFonts w:ascii="Times New Roman" w:hAnsi="Times New Roman" w:cs="Times New Roman"/>
          <w:b/>
          <w:sz w:val="28"/>
          <w:szCs w:val="28"/>
        </w:rPr>
        <w:t xml:space="preserve">«Прием на работу бывшего государственного </w:t>
      </w:r>
    </w:p>
    <w:p w14:paraId="1CDA9A03" w14:textId="69F03D3A" w:rsidR="00452BAA" w:rsidRPr="00452BAA" w:rsidRDefault="00452BAA" w:rsidP="00452BA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BAA">
        <w:rPr>
          <w:rFonts w:ascii="Times New Roman" w:hAnsi="Times New Roman" w:cs="Times New Roman"/>
          <w:b/>
          <w:sz w:val="28"/>
          <w:szCs w:val="28"/>
        </w:rPr>
        <w:t>гражданского служащего»</w:t>
      </w:r>
    </w:p>
    <w:p w14:paraId="53CB4562" w14:textId="77777777" w:rsidR="00452BAA" w:rsidRDefault="00452BAA" w:rsidP="003C5F8A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7948B15" w14:textId="77777777" w:rsidR="00AA7507" w:rsidRDefault="00AA7507" w:rsidP="003C5F8A">
      <w:pPr>
        <w:spacing w:after="0" w:line="240" w:lineRule="auto"/>
        <w:ind w:left="-284"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FCF9862" w14:textId="77777777" w:rsidR="00AA7507" w:rsidRP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Учитывая постоянную миграцию кадров из одной организации в другую рассмотрим ограничения и обязанности, установленные законодательством как для работодателей, принимающих на работу бывших государственных служащих, так и для самих государственных служащих, бывших, либо планирующих свое увольнение, с целью предупредить совершение ошибок, влекущих юридическую ответственность.</w:t>
      </w:r>
    </w:p>
    <w:p w14:paraId="5E9F89C0" w14:textId="60EC831B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eastAsia="Times New Roman" w:hAnsi="Cambria"/>
          <w:b/>
          <w:bCs/>
          <w:kern w:val="24"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т. 64</w:t>
      </w:r>
      <w:r w:rsidRPr="00AA75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Трудового кодекса РФ</w:t>
      </w:r>
      <w:r>
        <w:rPr>
          <w:rFonts w:eastAsia="Times New Roman" w:hAnsi="Cambria"/>
          <w:b/>
          <w:bCs/>
          <w:kern w:val="24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 заключении трудового </w:t>
      </w:r>
      <w:r w:rsidR="00E20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гражданско-правового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договора </w:t>
      </w:r>
      <w:r w:rsidR="007F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работ (оказания услуг)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гражд</w:t>
      </w:r>
      <w:r w:rsidR="00E20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замещавшим должност</w:t>
      </w:r>
      <w:r w:rsidR="00E17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государственной службы,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течение двух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</w:t>
      </w:r>
      <w:r w:rsidR="00E17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увольнения обязан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десятидневный срок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сообщать о заключении такого договора представителю нанимателя государственного служащего по последнему месту его службы в порядке, устанавливаемом нормативными правовыми актами РФ.</w:t>
      </w:r>
    </w:p>
    <w:p w14:paraId="6C36B877" w14:textId="329ED5E1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данная обязанность предусмотрена ч. 4 ст. 12 Федерального Закона «О противодействии коррупции» от 25.12.2008 № 273-ФЗ. </w:t>
      </w:r>
    </w:p>
    <w:p w14:paraId="68E03935" w14:textId="3D1ADDBA" w:rsidR="000C0141" w:rsidRDefault="000C0141" w:rsidP="00577F81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разъясняет Верховный Суд РФ в своем Постановлении  от 28.11.2017</w:t>
      </w:r>
      <w:r w:rsidR="004B4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46, несоблюдение работодателем части 4 статьи 12 ФЗ   «О противодействии коррупции»  в отношении бывшего служащего образует объективную сторону состава административного правонарушения, причем независимо от того, входили ли в должностные обязанности служащего функции государственного  управления организацией, заключившей с ним трудовой договор, а также вне зависимости от размера предусмотренной этим договором заработной платы. </w:t>
      </w:r>
    </w:p>
    <w:p w14:paraId="7CFF8509" w14:textId="77777777" w:rsidR="000C0141" w:rsidRDefault="000C0141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14:paraId="0A4FADA9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на работу устраивается гражданин – бывший государственный служащий, работодателю следует обратить внимание на следующее.</w:t>
      </w:r>
    </w:p>
    <w:p w14:paraId="2DC5ECC2" w14:textId="658D0962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Выяснить у бывшего служащего, включена ли замещаемая ранее им должность  на дату заключения трудового (гражданско-правового) договора в перечень, установленный нормативными правовыми актами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Федерации, поскольку данный факт является основным критерием для сообщения представителю нанимателя по последнему месту его службы о приеме на работу вышеуказанного лица.</w:t>
      </w:r>
    </w:p>
    <w:p w14:paraId="63638039" w14:textId="09013A80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в котором бывший государственный служащий проходил службу.</w:t>
      </w:r>
    </w:p>
    <w:p w14:paraId="0F2E06DC" w14:textId="460C5648" w:rsidR="00A62AA3" w:rsidRDefault="00A62AA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о включении той или иной должности государственной службы в соответствующий перечень  также можно получить по запросу в государственный орган, в которой бывший служащий проходил службу.</w:t>
      </w:r>
    </w:p>
    <w:p w14:paraId="7B3AEE5C" w14:textId="2D69E444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Важными являются также сведения о дате увольнения гражданина с государственной службы. </w:t>
      </w:r>
      <w:r w:rsidR="00C55399">
        <w:rPr>
          <w:rFonts w:ascii="Times New Roman" w:eastAsia="Times New Roman" w:hAnsi="Times New Roman"/>
          <w:sz w:val="28"/>
          <w:szCs w:val="28"/>
          <w:lang w:eastAsia="ru-RU"/>
        </w:rPr>
        <w:t>Необходимо определить, прошел ли двухлетний период после увольнения со службы.</w:t>
      </w:r>
    </w:p>
    <w:p w14:paraId="1ED74698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после увольнения гражданина с государственной службы прошло:</w:t>
      </w:r>
    </w:p>
    <w:p w14:paraId="43BC02C5" w14:textId="6C82A1BE" w:rsidR="00AA7507" w:rsidRDefault="00A62AA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A7507">
        <w:rPr>
          <w:rFonts w:ascii="Times New Roman" w:eastAsia="Times New Roman" w:hAnsi="Times New Roman"/>
          <w:sz w:val="28"/>
          <w:szCs w:val="28"/>
          <w:lang w:eastAsia="ru-RU"/>
        </w:rPr>
        <w:t>менее двух лет - требуется сообщить о заключении договора в государственный орган по последнему месту службы гражданина в десятидневный срок;</w:t>
      </w:r>
    </w:p>
    <w:p w14:paraId="1EC31955" w14:textId="63ADCF29" w:rsidR="00AA7507" w:rsidRDefault="00A62AA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A7507">
        <w:rPr>
          <w:rFonts w:ascii="Times New Roman" w:eastAsia="Times New Roman" w:hAnsi="Times New Roman"/>
          <w:sz w:val="28"/>
          <w:szCs w:val="28"/>
          <w:lang w:eastAsia="ru-RU"/>
        </w:rPr>
        <w:t>более двух лет - сообщать о заключении  договора не требуется.</w:t>
      </w:r>
    </w:p>
    <w:p w14:paraId="1516DDA4" w14:textId="5266D074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сообщения работодателем о заключении трудового или гражданско-правового договора с бывшим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служащим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Постановлением Правительства РФ от 21 января 2015 г. № 29</w:t>
      </w:r>
      <w:r w:rsidR="00C553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14:paraId="4978433F" w14:textId="60DA21FB" w:rsidR="00AA7507" w:rsidRDefault="00C55399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A7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ообщение оформляется на бланке организации и подписывается ее руководителем. Подпись работодателя заверяется печатью организации</w:t>
      </w:r>
      <w:r w:rsidR="004B4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A7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5B8AE05" w14:textId="6E933D83" w:rsidR="00AA7507" w:rsidRDefault="007F6793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="00AA7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аправляется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="00AA75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представителю нанимателя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37862848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Также постановлением установлен перечень сведений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должен отразить работодатель в своем письме, направляемом представителю нанимателя бывшего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служащего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последнему месту его службы. </w:t>
      </w:r>
    </w:p>
    <w:p w14:paraId="30C411EC" w14:textId="0C6C0D88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7F67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сообщении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должны содержаться следующие сведения: </w:t>
      </w:r>
    </w:p>
    <w:p w14:paraId="6CF05450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ФИО гражданина;</w:t>
      </w:r>
    </w:p>
    <w:p w14:paraId="5ADF6923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 дата и место рождения гражданина; </w:t>
      </w:r>
    </w:p>
    <w:p w14:paraId="47D14918" w14:textId="284FCF3C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должность госслужбы, замещаемая гражданином непосредственно перед увольнением с госслужбы</w:t>
      </w:r>
      <w:r w:rsidR="007F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2EDEE57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 наименование организации. </w:t>
      </w:r>
    </w:p>
    <w:p w14:paraId="3CDD6A87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случае если с гражданином заключен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трудовой договор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указываются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154C9E9A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 дата и номер приказа работодателя о приеме на работу; </w:t>
      </w:r>
    </w:p>
    <w:p w14:paraId="376D4074" w14:textId="18CDE673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дата заключения трудового договора и срок, на который он заключен</w:t>
      </w:r>
      <w:r w:rsidR="007F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54E790E" w14:textId="7D3874A9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наименование должности по трудовому договору</w:t>
      </w:r>
      <w:r w:rsidR="007F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структурное подразделение</w:t>
      </w:r>
      <w:r w:rsidR="007F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E8702E6" w14:textId="21ABCEC4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 должностные обязанности по должности.</w:t>
      </w:r>
    </w:p>
    <w:p w14:paraId="5727F890" w14:textId="6EADF421" w:rsidR="00F8519E" w:rsidRDefault="00F8519E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27B75AD" w14:textId="755E1FAC" w:rsidR="004B4240" w:rsidRDefault="004B4240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F201AC" w14:textId="77777777" w:rsidR="004B4240" w:rsidRDefault="004B4240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146451" w14:textId="77777777" w:rsidR="00F8519E" w:rsidRDefault="00F8519E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871249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 случае если с гражданином заключен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гражданско-правовой договор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указываются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64D56777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 дата и номер гражданско-правового договора; </w:t>
      </w:r>
    </w:p>
    <w:p w14:paraId="69EF1E43" w14:textId="6C6E7CDF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срок гражданско-правового договора</w:t>
      </w:r>
      <w:r w:rsidR="007F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568EEF9" w14:textId="65B95D96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 предмет договора</w:t>
      </w:r>
      <w:r w:rsidR="007F6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5A478E1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 стоимость работ (услуг) по договору.</w:t>
      </w:r>
    </w:p>
    <w:p w14:paraId="41BE594F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Сообщение должно быть составлено в строгом соответствии с утвержденными правилами и направлено в установленные сроки.</w:t>
      </w:r>
    </w:p>
    <w:p w14:paraId="2776F26E" w14:textId="2B244C98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работодателя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ч. 5 ст. 12 ФЗ «О противодействии коррупции»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неисполнение обязанности об уведомлении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представителя нанимателя о приеме на работу бывшего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служащего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является  правонарушением и влечет ответственность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93F3CA8" w14:textId="371CA280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со ст. 19.29 Кодекса Р</w:t>
      </w:r>
      <w:r w:rsidR="00D24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административных правонарушениях от 30 декабря 2001 года № 195-ФЗ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привлечение работодателем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государственного гражданского служащего, замещающего должность, включенную в перечень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установленный нормативными правовыми актами, либо бывшего государственного гражданского служащего, замещавшего такую должность, с нарушением требований, предусмотренных Ф</w:t>
      </w:r>
      <w:r w:rsidR="00D24A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«О противодействии коррупции»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влечет наложение административного штрафа: </w:t>
      </w:r>
    </w:p>
    <w:p w14:paraId="2A06B294" w14:textId="77777777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должностных лиц - от 20 000 до 50 000 рублей; </w:t>
      </w:r>
    </w:p>
    <w:p w14:paraId="5DFD9E6C" w14:textId="2EFF2961" w:rsidR="00AA7507" w:rsidRDefault="00AA7507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юридических лиц - от 100 000 до 500 000 рублей</w:t>
      </w:r>
      <w:r w:rsidR="00F851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D278BBC" w14:textId="36055B04" w:rsidR="00AA7507" w:rsidRDefault="00AA7507" w:rsidP="00F8519E">
      <w:pPr>
        <w:spacing w:after="0" w:line="240" w:lineRule="auto"/>
        <w:ind w:left="-284" w:firstLine="426"/>
        <w:jc w:val="both"/>
        <w:rPr>
          <w:rFonts w:ascii="Times New Roman" w:eastAsia="Calibri" w:hAnsi="Times New Roman"/>
          <w:sz w:val="28"/>
          <w:szCs w:val="28"/>
        </w:rPr>
      </w:pPr>
      <w:r w:rsidRPr="000C01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Также ст</w:t>
      </w:r>
      <w:r w:rsidR="00ED381E" w:rsidRPr="000C01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атьей </w:t>
      </w:r>
      <w:r w:rsidRPr="000C01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12 Ф</w:t>
      </w:r>
      <w:r w:rsidR="00ED381E" w:rsidRPr="000C01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0C01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 противодействии коррупции» установлена  обязанность  и  для  бывшего </w:t>
      </w:r>
      <w:r w:rsidRPr="000C0141">
        <w:rPr>
          <w:rFonts w:ascii="Times New Roman" w:eastAsia="Times New Roman" w:hAnsi="Times New Roman"/>
          <w:bCs/>
          <w:sz w:val="28"/>
          <w:szCs w:val="28"/>
          <w:lang w:eastAsia="ru-RU"/>
        </w:rPr>
        <w:t>служащего</w:t>
      </w:r>
      <w:r w:rsidR="00F851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Style w:val="blk"/>
          <w:rFonts w:ascii="Times New Roman" w:hAnsi="Times New Roman"/>
          <w:sz w:val="28"/>
          <w:szCs w:val="28"/>
        </w:rPr>
        <w:t>гражданин (бывший служащий) при заключении трудового или гражданско-правового договора на выполнение работ (оказание услуг) обязан сообщить работодателю сведения о последнем месте своей службы.</w:t>
      </w:r>
    </w:p>
    <w:p w14:paraId="21288D88" w14:textId="4191A80E" w:rsidR="00AA7507" w:rsidRDefault="00AA7507" w:rsidP="003C5F8A">
      <w:pPr>
        <w:spacing w:after="0" w:line="240" w:lineRule="auto"/>
        <w:ind w:left="-284" w:firstLine="426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Гражданин, замещавший должность государственной службы в </w:t>
      </w:r>
      <w:r>
        <w:rPr>
          <w:rStyle w:val="blk"/>
          <w:rFonts w:ascii="Times New Roman" w:hAnsi="Times New Roman"/>
          <w:b/>
          <w:sz w:val="28"/>
          <w:szCs w:val="28"/>
        </w:rPr>
        <w:t>течение двух лет</w:t>
      </w:r>
      <w:r>
        <w:rPr>
          <w:rStyle w:val="blk"/>
          <w:rFonts w:ascii="Times New Roman" w:hAnsi="Times New Roman"/>
          <w:sz w:val="28"/>
          <w:szCs w:val="28"/>
        </w:rPr>
        <w:t xml:space="preserve"> после увольнения имеет право замещать на условиях </w:t>
      </w:r>
      <w:r>
        <w:rPr>
          <w:rStyle w:val="blk"/>
          <w:rFonts w:ascii="Times New Roman" w:hAnsi="Times New Roman"/>
          <w:b/>
          <w:sz w:val="28"/>
          <w:szCs w:val="28"/>
        </w:rPr>
        <w:t>трудового договора</w:t>
      </w:r>
      <w:r>
        <w:rPr>
          <w:rStyle w:val="blk"/>
          <w:rFonts w:ascii="Times New Roman" w:hAnsi="Times New Roman"/>
          <w:sz w:val="28"/>
          <w:szCs w:val="28"/>
        </w:rPr>
        <w:t xml:space="preserve"> должности в организации и выполнять в данной организации работы (оказывать данной организации услуги) в течение </w:t>
      </w:r>
      <w:r>
        <w:rPr>
          <w:rStyle w:val="blk"/>
          <w:rFonts w:ascii="Times New Roman" w:hAnsi="Times New Roman"/>
          <w:b/>
          <w:sz w:val="28"/>
          <w:szCs w:val="28"/>
        </w:rPr>
        <w:t>месяца стоимостью более ста тысяч рублей на условиях гражданско-правового договора</w:t>
      </w:r>
      <w:r>
        <w:rPr>
          <w:rStyle w:val="blk"/>
          <w:rFonts w:ascii="Times New Roman" w:hAnsi="Times New Roman"/>
          <w:sz w:val="28"/>
          <w:szCs w:val="28"/>
        </w:rPr>
        <w:t xml:space="preserve">, если отдельные функции государственного управления данной организацией </w:t>
      </w:r>
      <w:r>
        <w:rPr>
          <w:rStyle w:val="blk"/>
          <w:rFonts w:ascii="Times New Roman" w:hAnsi="Times New Roman"/>
          <w:b/>
          <w:sz w:val="28"/>
          <w:szCs w:val="28"/>
        </w:rPr>
        <w:t>входили</w:t>
      </w:r>
      <w:r>
        <w:rPr>
          <w:rStyle w:val="blk"/>
          <w:rFonts w:ascii="Times New Roman" w:hAnsi="Times New Roman"/>
          <w:sz w:val="28"/>
          <w:szCs w:val="28"/>
        </w:rPr>
        <w:t xml:space="preserve"> в должностные обязанности служащего, с согласия </w:t>
      </w:r>
      <w:r w:rsidR="00472F42">
        <w:rPr>
          <w:rStyle w:val="blk"/>
          <w:rFonts w:ascii="Times New Roman" w:hAnsi="Times New Roman"/>
          <w:sz w:val="28"/>
          <w:szCs w:val="28"/>
        </w:rPr>
        <w:t>К</w:t>
      </w:r>
      <w:r>
        <w:rPr>
          <w:rStyle w:val="blk"/>
          <w:rFonts w:ascii="Times New Roman" w:hAnsi="Times New Roman"/>
          <w:sz w:val="28"/>
          <w:szCs w:val="28"/>
        </w:rPr>
        <w:t xml:space="preserve">омиссии </w:t>
      </w:r>
      <w:bookmarkStart w:id="3" w:name="_Hlk190353971"/>
      <w:r>
        <w:rPr>
          <w:rStyle w:val="blk"/>
          <w:rFonts w:ascii="Times New Roman" w:hAnsi="Times New Roman"/>
          <w:sz w:val="28"/>
          <w:szCs w:val="28"/>
        </w:rPr>
        <w:t>по соблюдению требований к служебному поведению государственных служащих и урегулированию конфликта интересов</w:t>
      </w:r>
      <w:bookmarkEnd w:id="3"/>
      <w:r>
        <w:rPr>
          <w:rStyle w:val="blk"/>
          <w:rFonts w:ascii="Times New Roman" w:hAnsi="Times New Roman"/>
          <w:sz w:val="28"/>
          <w:szCs w:val="28"/>
        </w:rPr>
        <w:t>.</w:t>
      </w:r>
    </w:p>
    <w:p w14:paraId="7F9BF04F" w14:textId="77777777" w:rsidR="00472F42" w:rsidRPr="00472F42" w:rsidRDefault="00472F42" w:rsidP="003C5F8A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472F42">
        <w:rPr>
          <w:rFonts w:ascii="Times New Roman" w:hAnsi="Times New Roman"/>
          <w:sz w:val="28"/>
          <w:szCs w:val="28"/>
        </w:rPr>
        <w:t xml:space="preserve">Функции государственного управления организацией – это полномочия государственного гражданского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числе: осуществление государственного надзора и контроля, лицензирование отдельных видов деятельности, выдача разрешений на отдельные виды работ и иные действия, проведение государственной экспертизы </w:t>
      </w:r>
      <w:r w:rsidRPr="00472F42">
        <w:rPr>
          <w:rFonts w:ascii="Times New Roman" w:hAnsi="Times New Roman"/>
          <w:sz w:val="28"/>
          <w:szCs w:val="28"/>
        </w:rPr>
        <w:lastRenderedPageBreak/>
        <w:t>и выдача заключений; проведение расследований причин возникновения чрезвычайных ситуаций, аварий, несчастных случаев на производстве  (часть 4 статьи 1 ФЗ «О противодействии коррупции»).</w:t>
      </w:r>
    </w:p>
    <w:p w14:paraId="7B4FA8F1" w14:textId="377EB620" w:rsidR="00841CD6" w:rsidRDefault="00AA7507" w:rsidP="003C5F8A">
      <w:pPr>
        <w:spacing w:after="0" w:line="240" w:lineRule="auto"/>
        <w:ind w:left="-284" w:firstLine="426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Т.е. </w:t>
      </w:r>
      <w:r w:rsidR="004B4240">
        <w:rPr>
          <w:rStyle w:val="blk"/>
          <w:rFonts w:ascii="Times New Roman" w:hAnsi="Times New Roman"/>
          <w:sz w:val="28"/>
          <w:szCs w:val="28"/>
        </w:rPr>
        <w:t xml:space="preserve">необходимо </w:t>
      </w:r>
      <w:r>
        <w:rPr>
          <w:rStyle w:val="blk"/>
          <w:rFonts w:ascii="Times New Roman" w:hAnsi="Times New Roman"/>
          <w:sz w:val="28"/>
          <w:szCs w:val="28"/>
        </w:rPr>
        <w:t>обратит</w:t>
      </w:r>
      <w:r w:rsidR="004B4240">
        <w:rPr>
          <w:rStyle w:val="blk"/>
          <w:rFonts w:ascii="Times New Roman" w:hAnsi="Times New Roman"/>
          <w:sz w:val="28"/>
          <w:szCs w:val="28"/>
        </w:rPr>
        <w:t>ь</w:t>
      </w:r>
      <w:r>
        <w:rPr>
          <w:rStyle w:val="blk"/>
          <w:rFonts w:ascii="Times New Roman" w:hAnsi="Times New Roman"/>
          <w:sz w:val="28"/>
          <w:szCs w:val="28"/>
        </w:rPr>
        <w:t xml:space="preserve"> внимание, если </w:t>
      </w:r>
      <w:r w:rsidR="00841CD6">
        <w:rPr>
          <w:rStyle w:val="blk"/>
          <w:rFonts w:ascii="Times New Roman" w:hAnsi="Times New Roman"/>
          <w:sz w:val="28"/>
          <w:szCs w:val="28"/>
        </w:rPr>
        <w:t xml:space="preserve">бывший госслужащий </w:t>
      </w:r>
      <w:r>
        <w:rPr>
          <w:rStyle w:val="blk"/>
          <w:rFonts w:ascii="Times New Roman" w:hAnsi="Times New Roman"/>
          <w:sz w:val="28"/>
          <w:szCs w:val="28"/>
        </w:rPr>
        <w:t>устраивает</w:t>
      </w:r>
      <w:r w:rsidR="00841CD6">
        <w:rPr>
          <w:rStyle w:val="blk"/>
          <w:rFonts w:ascii="Times New Roman" w:hAnsi="Times New Roman"/>
          <w:sz w:val="28"/>
          <w:szCs w:val="28"/>
        </w:rPr>
        <w:t>ся к вам</w:t>
      </w:r>
      <w:r>
        <w:rPr>
          <w:rStyle w:val="blk"/>
          <w:rFonts w:ascii="Times New Roman" w:hAnsi="Times New Roman"/>
          <w:sz w:val="28"/>
          <w:szCs w:val="28"/>
        </w:rPr>
        <w:t xml:space="preserve"> по трудовому </w:t>
      </w:r>
      <w:r w:rsidR="00841CD6">
        <w:rPr>
          <w:rStyle w:val="blk"/>
          <w:rFonts w:ascii="Times New Roman" w:hAnsi="Times New Roman"/>
          <w:sz w:val="28"/>
          <w:szCs w:val="28"/>
        </w:rPr>
        <w:t xml:space="preserve">или по  гражданско-правовому </w:t>
      </w:r>
      <w:r>
        <w:rPr>
          <w:rStyle w:val="blk"/>
          <w:rFonts w:ascii="Times New Roman" w:hAnsi="Times New Roman"/>
          <w:sz w:val="28"/>
          <w:szCs w:val="28"/>
        </w:rPr>
        <w:t xml:space="preserve">договору, </w:t>
      </w:r>
      <w:r w:rsidR="00841CD6">
        <w:rPr>
          <w:rStyle w:val="blk"/>
          <w:rFonts w:ascii="Times New Roman" w:hAnsi="Times New Roman"/>
          <w:sz w:val="28"/>
          <w:szCs w:val="28"/>
        </w:rPr>
        <w:t>и он осуществлял фун</w:t>
      </w:r>
      <w:r w:rsidR="00472F42">
        <w:rPr>
          <w:rStyle w:val="blk"/>
          <w:rFonts w:ascii="Times New Roman" w:hAnsi="Times New Roman"/>
          <w:sz w:val="28"/>
          <w:szCs w:val="28"/>
        </w:rPr>
        <w:t>к</w:t>
      </w:r>
      <w:r w:rsidR="00841CD6">
        <w:rPr>
          <w:rStyle w:val="blk"/>
          <w:rFonts w:ascii="Times New Roman" w:hAnsi="Times New Roman"/>
          <w:sz w:val="28"/>
          <w:szCs w:val="28"/>
        </w:rPr>
        <w:t xml:space="preserve">ции государственного управления в отношении вашей организации,  то без согласия Комиссии </w:t>
      </w:r>
      <w:r w:rsidR="00472F42">
        <w:rPr>
          <w:rStyle w:val="blk"/>
          <w:rFonts w:ascii="Times New Roman" w:hAnsi="Times New Roman"/>
          <w:sz w:val="28"/>
          <w:szCs w:val="28"/>
        </w:rPr>
        <w:t xml:space="preserve">по соблюдению требований к служебному поведению государственных служащих и урегулированию конфликта интересов </w:t>
      </w:r>
      <w:r w:rsidR="00841CD6">
        <w:rPr>
          <w:rStyle w:val="blk"/>
          <w:rFonts w:ascii="Times New Roman" w:hAnsi="Times New Roman"/>
          <w:sz w:val="28"/>
          <w:szCs w:val="28"/>
        </w:rPr>
        <w:t>вы его не имеете право устраивать.</w:t>
      </w:r>
    </w:p>
    <w:p w14:paraId="6289E8D3" w14:textId="7160E8E1" w:rsidR="00292FD0" w:rsidRDefault="00292FD0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7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трудоустроили и направили </w:t>
      </w:r>
      <w:r w:rsidR="005D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Забайкальского управления Ростехнадзора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</w:t>
      </w:r>
      <w:r w:rsidR="005D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трудоустройстве бывшего государственного служащего,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кадров и специальной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установив, что он осуществлял государственные функции в отношении вашей организации, согласно ст. 12 ФЗ «О противодействии коррупции»  обязаны об этом сообщить в Прокуратуру.</w:t>
      </w:r>
    </w:p>
    <w:p w14:paraId="13AEBF6B" w14:textId="77777777" w:rsidR="000C0141" w:rsidRDefault="000C0141" w:rsidP="003C5F8A">
      <w:pPr>
        <w:spacing w:after="0" w:line="240" w:lineRule="auto"/>
        <w:ind w:left="-284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Несоблюдение гражданином, замещавшим должности государственной службы данного требования, влечет </w:t>
      </w:r>
      <w:r>
        <w:rPr>
          <w:rStyle w:val="blk"/>
          <w:rFonts w:ascii="Times New Roman" w:hAnsi="Times New Roman"/>
          <w:b/>
          <w:sz w:val="28"/>
          <w:szCs w:val="28"/>
        </w:rPr>
        <w:t>прекращение</w:t>
      </w:r>
      <w:r>
        <w:rPr>
          <w:rStyle w:val="blk"/>
          <w:rFonts w:ascii="Times New Roman" w:hAnsi="Times New Roman"/>
          <w:sz w:val="28"/>
          <w:szCs w:val="28"/>
        </w:rPr>
        <w:t xml:space="preserve"> трудового или гражданско-правового договора.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D12822" w14:textId="63F154C9" w:rsidR="00E916AB" w:rsidRDefault="00E916AB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Проверкой соблюдений требований законодательства в области противодействия коррупции занимается прокуратура. Получая сведения об увольнении государственного служащего с государственной службы, данный орган продолжает наблюдать за дальнейшей карьерой бывшего госслужащего в течение двух лет. После получения органами прокуратуры информации  о трудоустройстве данного гражданина на работу, новый работодатель становится центром внимания для них. </w:t>
      </w:r>
    </w:p>
    <w:p w14:paraId="03FD8B47" w14:textId="0B01895D" w:rsidR="00E916AB" w:rsidRDefault="00E916AB" w:rsidP="003C5F8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Забайкальским управлением Ростехнадзора каждые полгода осуществляется анализ поступивших уведомлений работодателя о трудоустройстве бывшего государственного служащего и обращений о даче согласия на замещение должности, по результатам которого</w:t>
      </w:r>
      <w:r w:rsidR="00A81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16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нарушения законодательства о коррупции  информация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направляется в правоохранительные органы. </w:t>
      </w:r>
    </w:p>
    <w:p w14:paraId="36A3B634" w14:textId="00B8D7EE" w:rsidR="00472F42" w:rsidRDefault="00E916AB" w:rsidP="003C5F8A">
      <w:pPr>
        <w:spacing w:after="0" w:line="240" w:lineRule="auto"/>
        <w:ind w:left="-284" w:right="-1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2F42" w:rsidRPr="004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стоит обратить внимание, что предъявление работником согласия представителя нанимателя на замещение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</w:t>
      </w:r>
      <w:r w:rsidR="00472F42" w:rsidRPr="00472F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освобождает</w:t>
      </w:r>
      <w:r w:rsidR="00472F42" w:rsidRPr="00472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работодателя от обязанности уведомления государственного органа о заключении трудового (гражданско-правового) договора с бывшим государственным служащим.</w:t>
      </w:r>
    </w:p>
    <w:p w14:paraId="36386DB2" w14:textId="2DD52221" w:rsidR="00AA7507" w:rsidRDefault="00AA7507" w:rsidP="003C5F8A">
      <w:pPr>
        <w:spacing w:after="0" w:line="240" w:lineRule="auto"/>
        <w:ind w:left="-284" w:firstLine="426"/>
      </w:pPr>
    </w:p>
    <w:p w14:paraId="648B0502" w14:textId="444C0055" w:rsidR="00AA7507" w:rsidRDefault="00AA7507" w:rsidP="003C5F8A">
      <w:pPr>
        <w:spacing w:after="0" w:line="240" w:lineRule="auto"/>
        <w:ind w:left="-284" w:firstLine="426"/>
      </w:pPr>
    </w:p>
    <w:p w14:paraId="32B59838" w14:textId="7B9D5FED" w:rsidR="00AA7507" w:rsidRDefault="00AA7507" w:rsidP="003C5F8A">
      <w:pPr>
        <w:spacing w:after="0" w:line="240" w:lineRule="auto"/>
        <w:ind w:left="-284" w:firstLine="426"/>
      </w:pPr>
    </w:p>
    <w:p w14:paraId="5F760127" w14:textId="4D173153" w:rsidR="00AA7507" w:rsidRDefault="00AA7507" w:rsidP="003C5F8A">
      <w:pPr>
        <w:spacing w:after="0" w:line="240" w:lineRule="auto"/>
        <w:ind w:left="-284" w:firstLine="426"/>
      </w:pPr>
    </w:p>
    <w:p w14:paraId="0DCC162C" w14:textId="697B415E" w:rsidR="00AA7507" w:rsidRDefault="00AA7507" w:rsidP="003C5F8A">
      <w:pPr>
        <w:spacing w:after="0" w:line="240" w:lineRule="auto"/>
        <w:ind w:left="-284" w:firstLine="426"/>
      </w:pPr>
    </w:p>
    <w:p w14:paraId="38879382" w14:textId="4432AC55" w:rsidR="00AA7507" w:rsidRDefault="00AA7507" w:rsidP="003C5F8A">
      <w:pPr>
        <w:spacing w:after="0" w:line="240" w:lineRule="auto"/>
        <w:ind w:left="-284" w:firstLine="426"/>
      </w:pPr>
    </w:p>
    <w:p w14:paraId="670A0501" w14:textId="066EE630" w:rsidR="00AA7507" w:rsidRDefault="00AA7507" w:rsidP="003C5F8A">
      <w:pPr>
        <w:spacing w:after="0" w:line="240" w:lineRule="auto"/>
        <w:ind w:left="-284" w:firstLine="426"/>
      </w:pPr>
    </w:p>
    <w:p w14:paraId="67816559" w14:textId="77777777" w:rsidR="00AA7507" w:rsidRDefault="00AA7507" w:rsidP="003C5F8A">
      <w:pPr>
        <w:spacing w:after="0" w:line="240" w:lineRule="auto"/>
        <w:ind w:left="-284" w:firstLine="426"/>
      </w:pPr>
    </w:p>
    <w:sectPr w:rsidR="00AA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5188"/>
    <w:multiLevelType w:val="hybridMultilevel"/>
    <w:tmpl w:val="36F48D2A"/>
    <w:lvl w:ilvl="0" w:tplc="F0B4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B439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A1811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DF65E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C9009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760D6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5A27D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92875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4B461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5862FBC"/>
    <w:multiLevelType w:val="hybridMultilevel"/>
    <w:tmpl w:val="0A84C324"/>
    <w:lvl w:ilvl="0" w:tplc="DCCE7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7AA7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840A2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023D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83EC5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DC289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27E79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7C099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13CBB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42A7C1F"/>
    <w:multiLevelType w:val="hybridMultilevel"/>
    <w:tmpl w:val="E7FAF65E"/>
    <w:lvl w:ilvl="0" w:tplc="84FAF2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25"/>
    <w:rsid w:val="000B1040"/>
    <w:rsid w:val="000C0141"/>
    <w:rsid w:val="001149F3"/>
    <w:rsid w:val="00133325"/>
    <w:rsid w:val="0014027C"/>
    <w:rsid w:val="00165070"/>
    <w:rsid w:val="001741E0"/>
    <w:rsid w:val="00176833"/>
    <w:rsid w:val="00292FD0"/>
    <w:rsid w:val="002B36C4"/>
    <w:rsid w:val="002B58EB"/>
    <w:rsid w:val="003C5F8A"/>
    <w:rsid w:val="00420BB0"/>
    <w:rsid w:val="00447F38"/>
    <w:rsid w:val="00452BAA"/>
    <w:rsid w:val="00456E95"/>
    <w:rsid w:val="00472F42"/>
    <w:rsid w:val="004B4240"/>
    <w:rsid w:val="005412E4"/>
    <w:rsid w:val="00577F81"/>
    <w:rsid w:val="005D1CE1"/>
    <w:rsid w:val="00634960"/>
    <w:rsid w:val="00647ED5"/>
    <w:rsid w:val="00652BD5"/>
    <w:rsid w:val="00702EAF"/>
    <w:rsid w:val="007377EE"/>
    <w:rsid w:val="00762D8C"/>
    <w:rsid w:val="007F6793"/>
    <w:rsid w:val="00804CFA"/>
    <w:rsid w:val="008407F5"/>
    <w:rsid w:val="00841CD6"/>
    <w:rsid w:val="00895EF2"/>
    <w:rsid w:val="008F4E7C"/>
    <w:rsid w:val="00955A76"/>
    <w:rsid w:val="00971E82"/>
    <w:rsid w:val="00996BAB"/>
    <w:rsid w:val="00A62AA3"/>
    <w:rsid w:val="00A8164E"/>
    <w:rsid w:val="00AA7507"/>
    <w:rsid w:val="00AD31C1"/>
    <w:rsid w:val="00AE1732"/>
    <w:rsid w:val="00B56E85"/>
    <w:rsid w:val="00C55399"/>
    <w:rsid w:val="00D24A4C"/>
    <w:rsid w:val="00D56553"/>
    <w:rsid w:val="00D721C8"/>
    <w:rsid w:val="00DB4452"/>
    <w:rsid w:val="00DD580B"/>
    <w:rsid w:val="00DE6065"/>
    <w:rsid w:val="00DE6A44"/>
    <w:rsid w:val="00E17FAB"/>
    <w:rsid w:val="00E20414"/>
    <w:rsid w:val="00E55EE2"/>
    <w:rsid w:val="00E7345B"/>
    <w:rsid w:val="00E812A3"/>
    <w:rsid w:val="00E916AB"/>
    <w:rsid w:val="00ED381E"/>
    <w:rsid w:val="00F8519E"/>
    <w:rsid w:val="00F95101"/>
    <w:rsid w:val="00F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4472"/>
  <w15:chartTrackingRefBased/>
  <w15:docId w15:val="{42FCCCA9-48B1-4068-A0FE-126AA37F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AA7507"/>
  </w:style>
  <w:style w:type="paragraph" w:styleId="a3">
    <w:name w:val="List Paragraph"/>
    <w:basedOn w:val="a"/>
    <w:uiPriority w:val="34"/>
    <w:qFormat/>
    <w:rsid w:val="0045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3842</TotalTime>
  <Pages>8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Беликова</dc:creator>
  <cp:keywords/>
  <dc:description/>
  <cp:lastModifiedBy>Надежда Беликова</cp:lastModifiedBy>
  <cp:revision>16</cp:revision>
  <dcterms:created xsi:type="dcterms:W3CDTF">2025-02-10T02:36:00Z</dcterms:created>
  <dcterms:modified xsi:type="dcterms:W3CDTF">2025-02-19T04:52:00Z</dcterms:modified>
</cp:coreProperties>
</file>